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1A" w:rsidRPr="00942B10" w:rsidRDefault="00B17F6B" w:rsidP="00B652E2">
      <w:pPr>
        <w:tabs>
          <w:tab w:val="right" w:pos="144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2B10">
        <w:rPr>
          <w:rFonts w:ascii="Times New Roman" w:hAnsi="Times New Roman" w:cs="Times New Roman"/>
          <w:b/>
          <w:sz w:val="24"/>
          <w:szCs w:val="24"/>
        </w:rPr>
        <w:t>CSU Academic and Student Success Awards, 2013-14</w:t>
      </w:r>
    </w:p>
    <w:p w:rsidR="00AF1D1A" w:rsidRPr="00B652E2" w:rsidRDefault="00AF1D1A" w:rsidP="00AF1D1A">
      <w:pPr>
        <w:tabs>
          <w:tab w:val="right" w:pos="144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F6B" w:rsidRPr="00B652E2" w:rsidRDefault="00B17F6B" w:rsidP="00B17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2E2">
        <w:rPr>
          <w:rFonts w:ascii="Times New Roman" w:hAnsi="Times New Roman" w:cs="Times New Roman"/>
          <w:sz w:val="24"/>
          <w:szCs w:val="24"/>
        </w:rPr>
        <w:t xml:space="preserve">The CSU defines </w:t>
      </w:r>
      <w:r w:rsidR="00AF1D1A" w:rsidRPr="00B652E2">
        <w:rPr>
          <w:rFonts w:ascii="Times New Roman" w:hAnsi="Times New Roman" w:cs="Times New Roman"/>
          <w:sz w:val="24"/>
          <w:szCs w:val="24"/>
        </w:rPr>
        <w:t>the high impact educational</w:t>
      </w:r>
      <w:r w:rsidR="00B652E2" w:rsidRPr="00B652E2">
        <w:rPr>
          <w:rFonts w:ascii="Times New Roman" w:hAnsi="Times New Roman" w:cs="Times New Roman"/>
          <w:sz w:val="24"/>
          <w:szCs w:val="24"/>
        </w:rPr>
        <w:t xml:space="preserve"> (HIP)</w:t>
      </w:r>
      <w:r w:rsidR="00AF1D1A" w:rsidRPr="00B652E2">
        <w:rPr>
          <w:rFonts w:ascii="Times New Roman" w:hAnsi="Times New Roman" w:cs="Times New Roman"/>
          <w:sz w:val="24"/>
          <w:szCs w:val="24"/>
        </w:rPr>
        <w:t xml:space="preserve"> practice--student learning c</w:t>
      </w:r>
      <w:r w:rsidR="00B652E2" w:rsidRPr="00B652E2">
        <w:rPr>
          <w:rFonts w:ascii="Times New Roman" w:hAnsi="Times New Roman" w:cs="Times New Roman"/>
          <w:sz w:val="24"/>
          <w:szCs w:val="24"/>
        </w:rPr>
        <w:t>ommunity</w:t>
      </w:r>
      <w:r w:rsidR="00AF1D1A" w:rsidRPr="00B652E2">
        <w:rPr>
          <w:rFonts w:ascii="Times New Roman" w:hAnsi="Times New Roman" w:cs="Times New Roman"/>
          <w:sz w:val="24"/>
          <w:szCs w:val="24"/>
        </w:rPr>
        <w:t>--</w:t>
      </w:r>
      <w:r w:rsidRPr="00B652E2">
        <w:rPr>
          <w:rFonts w:ascii="Times New Roman" w:hAnsi="Times New Roman" w:cs="Times New Roman"/>
          <w:sz w:val="24"/>
          <w:szCs w:val="24"/>
        </w:rPr>
        <w:t xml:space="preserve"> as </w:t>
      </w:r>
      <w:r w:rsidR="00AF1D1A" w:rsidRPr="00B652E2">
        <w:rPr>
          <w:rFonts w:ascii="Times New Roman" w:hAnsi="Times New Roman" w:cs="Times New Roman"/>
          <w:sz w:val="24"/>
          <w:szCs w:val="24"/>
        </w:rPr>
        <w:t>follows</w:t>
      </w:r>
      <w:r w:rsidRPr="00B652E2">
        <w:rPr>
          <w:rFonts w:ascii="Times New Roman" w:hAnsi="Times New Roman" w:cs="Times New Roman"/>
          <w:sz w:val="24"/>
          <w:szCs w:val="24"/>
        </w:rPr>
        <w:t xml:space="preserve">:  A </w:t>
      </w:r>
      <w:r w:rsidR="00B652E2" w:rsidRPr="00B652E2">
        <w:rPr>
          <w:rFonts w:ascii="Times New Roman" w:hAnsi="Times New Roman" w:cs="Times New Roman"/>
          <w:sz w:val="24"/>
          <w:szCs w:val="24"/>
        </w:rPr>
        <w:t xml:space="preserve">student </w:t>
      </w:r>
      <w:r w:rsidRPr="00B652E2">
        <w:rPr>
          <w:rFonts w:ascii="Times New Roman" w:hAnsi="Times New Roman" w:cs="Times New Roman"/>
          <w:sz w:val="24"/>
          <w:szCs w:val="24"/>
        </w:rPr>
        <w:t xml:space="preserve">learning community is a </w:t>
      </w:r>
      <w:r w:rsidRPr="00B652E2">
        <w:rPr>
          <w:rFonts w:ascii="Times New Roman" w:hAnsi="Times New Roman" w:cs="Times New Roman"/>
          <w:sz w:val="24"/>
          <w:szCs w:val="24"/>
          <w:u w:val="single"/>
        </w:rPr>
        <w:t>cohort of students</w:t>
      </w:r>
      <w:r w:rsidRPr="00B652E2">
        <w:rPr>
          <w:rFonts w:ascii="Times New Roman" w:hAnsi="Times New Roman" w:cs="Times New Roman"/>
          <w:sz w:val="24"/>
          <w:szCs w:val="24"/>
        </w:rPr>
        <w:t xml:space="preserve"> who are </w:t>
      </w:r>
      <w:r w:rsidRPr="00B652E2">
        <w:rPr>
          <w:rFonts w:ascii="Times New Roman" w:hAnsi="Times New Roman" w:cs="Times New Roman"/>
          <w:sz w:val="24"/>
          <w:szCs w:val="24"/>
          <w:u w:val="single"/>
        </w:rPr>
        <w:t>intentionally brought together</w:t>
      </w:r>
      <w:r w:rsidRPr="00B652E2">
        <w:rPr>
          <w:rFonts w:ascii="Times New Roman" w:hAnsi="Times New Roman" w:cs="Times New Roman"/>
          <w:sz w:val="24"/>
          <w:szCs w:val="24"/>
        </w:rPr>
        <w:t xml:space="preserve"> through enrollment in </w:t>
      </w:r>
      <w:r w:rsidRPr="00B652E2">
        <w:rPr>
          <w:rFonts w:ascii="Times New Roman" w:hAnsi="Times New Roman" w:cs="Times New Roman"/>
          <w:sz w:val="24"/>
          <w:szCs w:val="24"/>
          <w:u w:val="single"/>
        </w:rPr>
        <w:t>two or more courses</w:t>
      </w:r>
      <w:r w:rsidRPr="00B652E2">
        <w:rPr>
          <w:rFonts w:ascii="Times New Roman" w:hAnsi="Times New Roman" w:cs="Times New Roman"/>
          <w:sz w:val="24"/>
          <w:szCs w:val="24"/>
        </w:rPr>
        <w:t xml:space="preserve"> for </w:t>
      </w:r>
      <w:r w:rsidRPr="00B652E2">
        <w:rPr>
          <w:rFonts w:ascii="Times New Roman" w:hAnsi="Times New Roman" w:cs="Times New Roman"/>
          <w:sz w:val="24"/>
          <w:szCs w:val="24"/>
          <w:u w:val="single"/>
        </w:rPr>
        <w:t>at least one term</w:t>
      </w:r>
      <w:r w:rsidRPr="00B652E2">
        <w:rPr>
          <w:rFonts w:ascii="Times New Roman" w:hAnsi="Times New Roman" w:cs="Times New Roman"/>
          <w:sz w:val="24"/>
          <w:szCs w:val="24"/>
        </w:rPr>
        <w:t xml:space="preserve"> with the purpose of </w:t>
      </w:r>
      <w:r w:rsidR="00B652E2" w:rsidRPr="00B652E2">
        <w:rPr>
          <w:rFonts w:ascii="Times New Roman" w:hAnsi="Times New Roman" w:cs="Times New Roman"/>
          <w:sz w:val="24"/>
          <w:szCs w:val="24"/>
          <w:u w:val="single"/>
        </w:rPr>
        <w:t>integrating</w:t>
      </w:r>
      <w:r w:rsidRPr="00B652E2">
        <w:rPr>
          <w:rFonts w:ascii="Times New Roman" w:hAnsi="Times New Roman" w:cs="Times New Roman"/>
          <w:sz w:val="24"/>
          <w:szCs w:val="24"/>
          <w:u w:val="single"/>
        </w:rPr>
        <w:t xml:space="preserve"> learning</w:t>
      </w:r>
      <w:r w:rsidRPr="00B652E2">
        <w:rPr>
          <w:rFonts w:ascii="Times New Roman" w:hAnsi="Times New Roman" w:cs="Times New Roman"/>
          <w:sz w:val="24"/>
          <w:szCs w:val="24"/>
        </w:rPr>
        <w:t xml:space="preserve"> and </w:t>
      </w:r>
      <w:r w:rsidRPr="00B652E2">
        <w:rPr>
          <w:rFonts w:ascii="Times New Roman" w:hAnsi="Times New Roman" w:cs="Times New Roman"/>
          <w:sz w:val="24"/>
          <w:szCs w:val="24"/>
          <w:u w:val="single"/>
        </w:rPr>
        <w:t xml:space="preserve">fostering community to enhance </w:t>
      </w:r>
      <w:r w:rsidR="00B652E2" w:rsidRPr="00B652E2">
        <w:rPr>
          <w:rFonts w:ascii="Times New Roman" w:hAnsi="Times New Roman" w:cs="Times New Roman"/>
          <w:sz w:val="24"/>
          <w:szCs w:val="24"/>
          <w:u w:val="single"/>
        </w:rPr>
        <w:t xml:space="preserve">students’ </w:t>
      </w:r>
      <w:r w:rsidRPr="00B652E2">
        <w:rPr>
          <w:rFonts w:ascii="Times New Roman" w:hAnsi="Times New Roman" w:cs="Times New Roman"/>
          <w:sz w:val="24"/>
          <w:szCs w:val="24"/>
          <w:u w:val="single"/>
        </w:rPr>
        <w:t>academic persistence and success</w:t>
      </w:r>
      <w:r w:rsidRPr="00B652E2">
        <w:rPr>
          <w:rFonts w:ascii="Times New Roman" w:hAnsi="Times New Roman" w:cs="Times New Roman"/>
          <w:sz w:val="24"/>
          <w:szCs w:val="24"/>
        </w:rPr>
        <w:t>.</w:t>
      </w:r>
    </w:p>
    <w:p w:rsidR="00B17F6B" w:rsidRPr="00B652E2" w:rsidRDefault="00B17F6B" w:rsidP="00B17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F6B" w:rsidRDefault="00B652E2" w:rsidP="00B17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B17F6B" w:rsidRPr="00B652E2">
        <w:rPr>
          <w:rFonts w:ascii="Times New Roman" w:hAnsi="Times New Roman" w:cs="Times New Roman"/>
          <w:sz w:val="24"/>
          <w:szCs w:val="24"/>
        </w:rPr>
        <w:t>Learning Communities may be offered with different levels of intensity:</w:t>
      </w:r>
    </w:p>
    <w:p w:rsidR="00B652E2" w:rsidRPr="00B652E2" w:rsidRDefault="00B652E2" w:rsidP="00B17F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3076"/>
        <w:gridCol w:w="3076"/>
        <w:gridCol w:w="3076"/>
      </w:tblGrid>
      <w:tr w:rsidR="00B17F6B" w:rsidRPr="00B652E2" w:rsidTr="00B652E2">
        <w:trPr>
          <w:trHeight w:val="231"/>
          <w:jc w:val="center"/>
        </w:trPr>
        <w:tc>
          <w:tcPr>
            <w:tcW w:w="3076" w:type="dxa"/>
            <w:tcBorders>
              <w:bottom w:val="single" w:sz="4" w:space="0" w:color="auto"/>
            </w:tcBorders>
          </w:tcPr>
          <w:p w:rsidR="00B17F6B" w:rsidRPr="00B652E2" w:rsidRDefault="00B17F6B" w:rsidP="007A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B17F6B" w:rsidRPr="00B652E2" w:rsidRDefault="00BF18FA" w:rsidP="007A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b/>
                <w:sz w:val="24"/>
                <w:szCs w:val="24"/>
              </w:rPr>
              <w:t>Low I</w:t>
            </w:r>
            <w:r w:rsidR="00B17F6B" w:rsidRPr="00B652E2">
              <w:rPr>
                <w:rFonts w:ascii="Times New Roman" w:hAnsi="Times New Roman" w:cs="Times New Roman"/>
                <w:b/>
                <w:sz w:val="24"/>
                <w:szCs w:val="24"/>
              </w:rPr>
              <w:t>ntensity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B17F6B" w:rsidRPr="00B652E2" w:rsidRDefault="00BF18FA" w:rsidP="007A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b/>
                <w:sz w:val="24"/>
                <w:szCs w:val="24"/>
              </w:rPr>
              <w:t>Medium I</w:t>
            </w:r>
            <w:r w:rsidR="00B17F6B" w:rsidRPr="00B652E2">
              <w:rPr>
                <w:rFonts w:ascii="Times New Roman" w:hAnsi="Times New Roman" w:cs="Times New Roman"/>
                <w:b/>
                <w:sz w:val="24"/>
                <w:szCs w:val="24"/>
              </w:rPr>
              <w:t>ntensity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B17F6B" w:rsidRPr="00B652E2" w:rsidRDefault="00BF18FA" w:rsidP="007A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b/>
                <w:sz w:val="24"/>
                <w:szCs w:val="24"/>
              </w:rPr>
              <w:t>High I</w:t>
            </w:r>
            <w:r w:rsidR="00B17F6B" w:rsidRPr="00B652E2">
              <w:rPr>
                <w:rFonts w:ascii="Times New Roman" w:hAnsi="Times New Roman" w:cs="Times New Roman"/>
                <w:b/>
                <w:sz w:val="24"/>
                <w:szCs w:val="24"/>
              </w:rPr>
              <w:t>ntensity</w:t>
            </w:r>
          </w:p>
        </w:tc>
      </w:tr>
      <w:tr w:rsidR="00B17F6B" w:rsidRPr="00BA7856" w:rsidTr="00B652E2">
        <w:trPr>
          <w:trHeight w:val="1181"/>
          <w:jc w:val="center"/>
        </w:trPr>
        <w:tc>
          <w:tcPr>
            <w:tcW w:w="3076" w:type="dxa"/>
            <w:vMerge w:val="restart"/>
            <w:vAlign w:val="center"/>
          </w:tcPr>
          <w:p w:rsidR="00B17F6B" w:rsidRPr="00B652E2" w:rsidRDefault="00B17F6B" w:rsidP="007A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r w:rsidR="00942B10">
              <w:rPr>
                <w:rFonts w:ascii="Times New Roman" w:hAnsi="Times New Roman" w:cs="Times New Roman"/>
                <w:sz w:val="24"/>
                <w:szCs w:val="24"/>
              </w:rPr>
              <w:t>ally</w:t>
            </w: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 xml:space="preserve"> focus</w:t>
            </w:r>
            <w:r w:rsidR="00942B10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  <w:p w:rsidR="00B17F6B" w:rsidRPr="00B652E2" w:rsidRDefault="00B17F6B" w:rsidP="007A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6B" w:rsidRPr="00B652E2" w:rsidRDefault="00B17F6B" w:rsidP="007A192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>Focus is limited to two courses</w:t>
            </w:r>
          </w:p>
        </w:tc>
        <w:tc>
          <w:tcPr>
            <w:tcW w:w="3076" w:type="dxa"/>
            <w:tcBorders>
              <w:bottom w:val="nil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6B" w:rsidRPr="00B652E2" w:rsidRDefault="00B17F6B" w:rsidP="0094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 xml:space="preserve">Focus includes </w:t>
            </w:r>
            <w:r w:rsidR="00B652E2" w:rsidRPr="00B652E2">
              <w:rPr>
                <w:rFonts w:ascii="Times New Roman" w:hAnsi="Times New Roman" w:cs="Times New Roman"/>
                <w:sz w:val="24"/>
                <w:szCs w:val="24"/>
              </w:rPr>
              <w:t>more than two courses</w:t>
            </w: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 xml:space="preserve"> with linked content</w:t>
            </w:r>
          </w:p>
        </w:tc>
        <w:tc>
          <w:tcPr>
            <w:tcW w:w="3076" w:type="dxa"/>
            <w:tcBorders>
              <w:bottom w:val="nil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>Focus is programmatic with learning outcomes that combine multiple courses and programmatic goals both within and across semester</w:t>
            </w:r>
          </w:p>
        </w:tc>
      </w:tr>
      <w:tr w:rsidR="00B17F6B" w:rsidRPr="00BA7856" w:rsidTr="00B652E2">
        <w:trPr>
          <w:trHeight w:val="243"/>
          <w:jc w:val="center"/>
        </w:trPr>
        <w:tc>
          <w:tcPr>
            <w:tcW w:w="3076" w:type="dxa"/>
            <w:vMerge/>
            <w:tcBorders>
              <w:bottom w:val="single" w:sz="4" w:space="0" w:color="auto"/>
            </w:tcBorders>
            <w:vAlign w:val="center"/>
          </w:tcPr>
          <w:p w:rsidR="00B17F6B" w:rsidRPr="00B652E2" w:rsidRDefault="00B17F6B" w:rsidP="007A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6B" w:rsidRPr="00BA7856" w:rsidTr="00B652E2">
        <w:trPr>
          <w:trHeight w:val="2362"/>
          <w:jc w:val="center"/>
        </w:trPr>
        <w:tc>
          <w:tcPr>
            <w:tcW w:w="3076" w:type="dxa"/>
            <w:vMerge w:val="restart"/>
            <w:vAlign w:val="center"/>
          </w:tcPr>
          <w:p w:rsidR="00B17F6B" w:rsidRPr="00B652E2" w:rsidRDefault="00B17F6B" w:rsidP="007A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>Intentionally fosters community</w:t>
            </w:r>
          </w:p>
        </w:tc>
        <w:tc>
          <w:tcPr>
            <w:tcW w:w="3076" w:type="dxa"/>
            <w:tcBorders>
              <w:bottom w:val="nil"/>
            </w:tcBorders>
          </w:tcPr>
          <w:p w:rsidR="00B17F6B" w:rsidRPr="00B652E2" w:rsidRDefault="00B17F6B" w:rsidP="007A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6B" w:rsidRPr="00B652E2" w:rsidRDefault="00B97B50" w:rsidP="00BF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 xml:space="preserve">At least one community building assignment and/or experience. </w:t>
            </w:r>
          </w:p>
        </w:tc>
        <w:tc>
          <w:tcPr>
            <w:tcW w:w="3076" w:type="dxa"/>
            <w:tcBorders>
              <w:bottom w:val="nil"/>
            </w:tcBorders>
          </w:tcPr>
          <w:p w:rsidR="00942B10" w:rsidRDefault="00942B10" w:rsidP="0094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6B" w:rsidRPr="00B652E2" w:rsidRDefault="00942B10" w:rsidP="0094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two</w:t>
            </w: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 xml:space="preserve"> community building assignment and/or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bottom w:val="nil"/>
            </w:tcBorders>
          </w:tcPr>
          <w:p w:rsidR="00942B10" w:rsidRDefault="00942B10" w:rsidP="00BF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6B" w:rsidRPr="00B652E2" w:rsidRDefault="00942B10" w:rsidP="00BF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than two community building assignments and or experiences </w:t>
            </w:r>
          </w:p>
        </w:tc>
      </w:tr>
      <w:tr w:rsidR="00B17F6B" w:rsidRPr="00BA7856" w:rsidTr="00942B10">
        <w:trPr>
          <w:trHeight w:val="70"/>
          <w:jc w:val="center"/>
        </w:trPr>
        <w:tc>
          <w:tcPr>
            <w:tcW w:w="3076" w:type="dxa"/>
            <w:vMerge/>
            <w:tcBorders>
              <w:bottom w:val="single" w:sz="4" w:space="0" w:color="auto"/>
            </w:tcBorders>
            <w:vAlign w:val="center"/>
          </w:tcPr>
          <w:p w:rsidR="00B17F6B" w:rsidRPr="00B652E2" w:rsidRDefault="00B17F6B" w:rsidP="007A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</w:tcPr>
          <w:p w:rsidR="00B17F6B" w:rsidRPr="00B652E2" w:rsidRDefault="00B17F6B" w:rsidP="0094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</w:tcPr>
          <w:p w:rsidR="00B17F6B" w:rsidRPr="00B652E2" w:rsidRDefault="00B17F6B" w:rsidP="007A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E2" w:rsidRPr="00BA7856" w:rsidTr="00B652E2">
        <w:trPr>
          <w:trHeight w:val="706"/>
          <w:jc w:val="center"/>
        </w:trPr>
        <w:tc>
          <w:tcPr>
            <w:tcW w:w="3076" w:type="dxa"/>
            <w:vAlign w:val="center"/>
          </w:tcPr>
          <w:p w:rsidR="00B652E2" w:rsidRPr="00B652E2" w:rsidRDefault="00B652E2" w:rsidP="007A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3076" w:type="dxa"/>
            <w:tcBorders>
              <w:bottom w:val="nil"/>
            </w:tcBorders>
          </w:tcPr>
          <w:p w:rsidR="00B652E2" w:rsidRPr="00B652E2" w:rsidRDefault="00B652E2" w:rsidP="00BF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cohorted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one semester</w:t>
            </w:r>
          </w:p>
        </w:tc>
        <w:tc>
          <w:tcPr>
            <w:tcW w:w="3076" w:type="dxa"/>
            <w:tcBorders>
              <w:bottom w:val="nil"/>
            </w:tcBorders>
          </w:tcPr>
          <w:p w:rsidR="00B652E2" w:rsidRPr="00B652E2" w:rsidRDefault="00B652E2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cohorted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two semesters</w:t>
            </w:r>
          </w:p>
        </w:tc>
        <w:tc>
          <w:tcPr>
            <w:tcW w:w="3076" w:type="dxa"/>
            <w:tcBorders>
              <w:bottom w:val="nil"/>
            </w:tcBorders>
          </w:tcPr>
          <w:p w:rsidR="00B652E2" w:rsidRDefault="00B652E2" w:rsidP="00B6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cohorted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two or more semesters</w:t>
            </w:r>
          </w:p>
          <w:p w:rsidR="00942B10" w:rsidRDefault="00942B10" w:rsidP="00B6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10" w:rsidRPr="00B652E2" w:rsidRDefault="00942B10" w:rsidP="00B6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6B" w:rsidRPr="00BA7856" w:rsidTr="00B652E2">
        <w:trPr>
          <w:trHeight w:val="706"/>
          <w:jc w:val="center"/>
        </w:trPr>
        <w:tc>
          <w:tcPr>
            <w:tcW w:w="3076" w:type="dxa"/>
            <w:vMerge w:val="restart"/>
            <w:vAlign w:val="center"/>
          </w:tcPr>
          <w:p w:rsidR="00B17F6B" w:rsidRPr="00B652E2" w:rsidRDefault="00B17F6B" w:rsidP="007A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>Links multiple disciplinary contexts</w:t>
            </w:r>
          </w:p>
        </w:tc>
        <w:tc>
          <w:tcPr>
            <w:tcW w:w="3076" w:type="dxa"/>
            <w:tcBorders>
              <w:bottom w:val="nil"/>
            </w:tcBorders>
          </w:tcPr>
          <w:p w:rsidR="00B17F6B" w:rsidRPr="00B652E2" w:rsidRDefault="00B17F6B" w:rsidP="00BF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>One shared assignment</w:t>
            </w:r>
            <w:r w:rsidR="00942B10">
              <w:rPr>
                <w:rFonts w:ascii="Times New Roman" w:hAnsi="Times New Roman" w:cs="Times New Roman"/>
                <w:sz w:val="24"/>
                <w:szCs w:val="24"/>
              </w:rPr>
              <w:t xml:space="preserve"> between linked classes</w:t>
            </w:r>
          </w:p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>Multiple shared assignments</w:t>
            </w:r>
            <w:r w:rsidR="00942B10">
              <w:rPr>
                <w:rFonts w:ascii="Times New Roman" w:hAnsi="Times New Roman" w:cs="Times New Roman"/>
                <w:sz w:val="24"/>
                <w:szCs w:val="24"/>
              </w:rPr>
              <w:t xml:space="preserve"> between linked classes</w:t>
            </w:r>
          </w:p>
        </w:tc>
        <w:tc>
          <w:tcPr>
            <w:tcW w:w="3076" w:type="dxa"/>
            <w:tcBorders>
              <w:bottom w:val="nil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E2">
              <w:rPr>
                <w:rFonts w:ascii="Times New Roman" w:hAnsi="Times New Roman" w:cs="Times New Roman"/>
                <w:sz w:val="24"/>
                <w:szCs w:val="24"/>
              </w:rPr>
              <w:t>Fully integrated curriculum  across linked courses</w:t>
            </w:r>
          </w:p>
        </w:tc>
      </w:tr>
      <w:tr w:rsidR="00B17F6B" w:rsidRPr="00BA7856" w:rsidTr="00B652E2">
        <w:trPr>
          <w:trHeight w:val="243"/>
          <w:jc w:val="center"/>
        </w:trPr>
        <w:tc>
          <w:tcPr>
            <w:tcW w:w="3076" w:type="dxa"/>
            <w:vMerge/>
            <w:vAlign w:val="center"/>
          </w:tcPr>
          <w:p w:rsidR="00B17F6B" w:rsidRPr="00B652E2" w:rsidRDefault="00B17F6B" w:rsidP="007A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</w:tcPr>
          <w:p w:rsidR="00B17F6B" w:rsidRPr="00B652E2" w:rsidRDefault="00B17F6B" w:rsidP="007A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F6B" w:rsidRPr="00BA7856" w:rsidRDefault="00B17F6B" w:rsidP="00B17F6B">
      <w:pPr>
        <w:spacing w:after="0"/>
        <w:rPr>
          <w:rFonts w:ascii="Arial" w:hAnsi="Arial" w:cs="Arial"/>
        </w:rPr>
      </w:pPr>
    </w:p>
    <w:p w:rsidR="008811AE" w:rsidRDefault="00F63085"/>
    <w:sectPr w:rsidR="008811AE" w:rsidSect="00A83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9F" w:rsidRDefault="00942B10">
      <w:pPr>
        <w:spacing w:after="0" w:line="240" w:lineRule="auto"/>
      </w:pPr>
      <w:r>
        <w:separator/>
      </w:r>
    </w:p>
  </w:endnote>
  <w:endnote w:type="continuationSeparator" w:id="0">
    <w:p w:rsidR="0003709F" w:rsidRDefault="0094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0" w:rsidRDefault="00942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0" w:rsidRDefault="00942B10">
    <w:pPr>
      <w:pStyle w:val="Footer"/>
    </w:pPr>
    <w:r>
      <w:t>Draft 1_14_14 from CSU SLC subgroup</w:t>
    </w:r>
  </w:p>
  <w:p w:rsidR="00942B10" w:rsidRDefault="00942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0" w:rsidRDefault="00942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9F" w:rsidRDefault="00942B10">
      <w:pPr>
        <w:spacing w:after="0" w:line="240" w:lineRule="auto"/>
      </w:pPr>
      <w:r>
        <w:separator/>
      </w:r>
    </w:p>
  </w:footnote>
  <w:footnote w:type="continuationSeparator" w:id="0">
    <w:p w:rsidR="0003709F" w:rsidRDefault="0094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0" w:rsidRDefault="00942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83" w:rsidRDefault="00F63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0" w:rsidRDefault="00942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6B"/>
    <w:rsid w:val="0003709F"/>
    <w:rsid w:val="002678B5"/>
    <w:rsid w:val="00942B10"/>
    <w:rsid w:val="00AF1D1A"/>
    <w:rsid w:val="00B17F6B"/>
    <w:rsid w:val="00B274E6"/>
    <w:rsid w:val="00B652E2"/>
    <w:rsid w:val="00B97B50"/>
    <w:rsid w:val="00BF18FA"/>
    <w:rsid w:val="00D33A3F"/>
    <w:rsid w:val="00F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6B"/>
  </w:style>
  <w:style w:type="paragraph" w:styleId="Footer">
    <w:name w:val="footer"/>
    <w:basedOn w:val="Normal"/>
    <w:link w:val="FooterChar"/>
    <w:uiPriority w:val="99"/>
    <w:unhideWhenUsed/>
    <w:rsid w:val="00B1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6B"/>
  </w:style>
  <w:style w:type="paragraph" w:styleId="Footer">
    <w:name w:val="footer"/>
    <w:basedOn w:val="Normal"/>
    <w:link w:val="FooterChar"/>
    <w:uiPriority w:val="99"/>
    <w:unhideWhenUsed/>
    <w:rsid w:val="00B1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 Assistant</dc:creator>
  <cp:lastModifiedBy>O'Donnell, Ken</cp:lastModifiedBy>
  <cp:revision>2</cp:revision>
  <dcterms:created xsi:type="dcterms:W3CDTF">2014-01-15T12:45:00Z</dcterms:created>
  <dcterms:modified xsi:type="dcterms:W3CDTF">2014-01-15T12:45:00Z</dcterms:modified>
</cp:coreProperties>
</file>